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C13" w:rsidRDefault="00A61C13"/>
    <w:tbl>
      <w:tblPr>
        <w:tblStyle w:val="TableGrid"/>
        <w:tblW w:w="9847" w:type="dxa"/>
        <w:tblLook w:val="0400" w:firstRow="0" w:lastRow="0" w:firstColumn="0" w:lastColumn="0" w:noHBand="0" w:noVBand="1"/>
      </w:tblPr>
      <w:tblGrid>
        <w:gridCol w:w="1969"/>
        <w:gridCol w:w="1969"/>
        <w:gridCol w:w="1969"/>
        <w:gridCol w:w="1970"/>
        <w:gridCol w:w="1970"/>
      </w:tblGrid>
      <w:tr w:rsidR="00A61C13">
        <w:trPr>
          <w:trHeight w:val="1323"/>
        </w:trPr>
        <w:tc>
          <w:tcPr>
            <w:tcW w:w="1969" w:type="dxa"/>
          </w:tcPr>
          <w:p w:rsidR="00A61C13" w:rsidRDefault="00A61C13"/>
        </w:tc>
        <w:tc>
          <w:tcPr>
            <w:tcW w:w="1969" w:type="dxa"/>
          </w:tcPr>
          <w:p w:rsidR="00A61C13" w:rsidRDefault="00A61C13"/>
        </w:tc>
        <w:tc>
          <w:tcPr>
            <w:tcW w:w="1969" w:type="dxa"/>
          </w:tcPr>
          <w:p w:rsidR="00A61C13" w:rsidRDefault="000E663E">
            <w:pPr>
              <w:jc w:val="center"/>
            </w:pPr>
            <w:r>
              <w:t>B1</w:t>
            </w:r>
          </w:p>
        </w:tc>
        <w:tc>
          <w:tcPr>
            <w:tcW w:w="1970" w:type="dxa"/>
          </w:tcPr>
          <w:p w:rsidR="00A61C13" w:rsidRDefault="000E663E">
            <w:pPr>
              <w:jc w:val="center"/>
            </w:pPr>
            <w:r>
              <w:t>B2</w:t>
            </w:r>
          </w:p>
        </w:tc>
        <w:tc>
          <w:tcPr>
            <w:tcW w:w="1970" w:type="dxa"/>
          </w:tcPr>
          <w:p w:rsidR="00A61C13" w:rsidRDefault="000E663E">
            <w:pPr>
              <w:jc w:val="center"/>
            </w:pPr>
            <w:r>
              <w:t>C1</w:t>
            </w:r>
          </w:p>
        </w:tc>
      </w:tr>
      <w:tr w:rsidR="00A61C13">
        <w:trPr>
          <w:trHeight w:val="1323"/>
        </w:trPr>
        <w:tc>
          <w:tcPr>
            <w:tcW w:w="1969" w:type="dxa"/>
            <w:vMerge w:val="restart"/>
          </w:tcPr>
          <w:p w:rsidR="00A61C13" w:rsidRDefault="000E663E">
            <w:r>
              <w:t>Comprendre</w:t>
            </w:r>
          </w:p>
        </w:tc>
        <w:tc>
          <w:tcPr>
            <w:tcW w:w="1969" w:type="dxa"/>
          </w:tcPr>
          <w:p w:rsidR="00A61C13" w:rsidRDefault="000E663E">
            <w:r>
              <w:t>Ecouter</w:t>
            </w:r>
          </w:p>
        </w:tc>
        <w:tc>
          <w:tcPr>
            <w:tcW w:w="1969" w:type="dxa"/>
          </w:tcPr>
          <w:p w:rsidR="000E663E" w:rsidRDefault="000E663E" w:rsidP="000E663E">
            <w:r>
              <w:t xml:space="preserve">Ismail : Je peux comprendre mon interlocuteur s’il prononce clairement les mots. </w:t>
            </w:r>
            <w:r>
              <w:t>Je peux comprendre mon interlocuteur lors d’une conversation rapide et simple</w:t>
            </w:r>
          </w:p>
          <w:p w:rsidR="00A61C13" w:rsidRDefault="000E663E" w:rsidP="000E663E">
            <w:r>
              <w:t>J’ai besoin de plus de temps de réflexion pour comprendre mon interlocuteur si les mots utilisés sont spécifiques (scientifique, technique ou vocabulaire varié)</w:t>
            </w:r>
          </w:p>
          <w:p w:rsidR="00A61C13" w:rsidRDefault="000E663E">
            <w:r>
              <w:t xml:space="preserve">Abdel : Je peux globalement comprendre une conversation si les termes ne sont pas trop techniques, je peux aussi comprendre mon interlocuteur </w:t>
            </w:r>
            <w:r>
              <w:t>lorsqu'il s'exprime sur un sujet que je connais bien.</w:t>
            </w:r>
          </w:p>
          <w:p w:rsidR="00A61C13" w:rsidRDefault="000E663E">
            <w:r>
              <w:t xml:space="preserve">Najat : Je peux comprendre une conversation lorsque celle-ci ne contient que  des mots de la vie courante ;je peux </w:t>
            </w:r>
            <w:r>
              <w:lastRenderedPageBreak/>
              <w:t>comprendre les questions sur un sujet dont je maîtrise le vocabulaire lorsque l'interlo</w:t>
            </w:r>
            <w:r>
              <w:t xml:space="preserve">cuteur parle doucement et clairement. </w:t>
            </w:r>
          </w:p>
        </w:tc>
        <w:tc>
          <w:tcPr>
            <w:tcW w:w="1970" w:type="dxa"/>
          </w:tcPr>
          <w:p w:rsidR="00A61C13" w:rsidRDefault="000E663E">
            <w:pPr>
              <w:rPr>
                <w:color w:val="943634"/>
              </w:rPr>
            </w:pPr>
            <w:r>
              <w:rPr>
                <w:color w:val="943634"/>
              </w:rPr>
              <w:lastRenderedPageBreak/>
              <w:t>Pierre : je peux comprendre des questions claires formulées par un interlocuteur qui s’exprime assez rapidement. Je ne pourrais peut-être pas comprendre la totalité mais je suis capable de comprendre l’idée principale</w:t>
            </w:r>
            <w:r>
              <w:rPr>
                <w:color w:val="943634"/>
              </w:rPr>
              <w:t xml:space="preserve"> et ce que l’interlocuteur veut faire entendre.</w:t>
            </w:r>
          </w:p>
          <w:p w:rsidR="00A61C13" w:rsidRDefault="000E663E">
            <w:r>
              <w:rPr>
                <w:color w:val="943634"/>
              </w:rPr>
              <w:t>Je peux aussi comprendre la majorité des paroles d’une musique si le chanteur ne mâche pas ses mots.</w:t>
            </w:r>
          </w:p>
        </w:tc>
        <w:tc>
          <w:tcPr>
            <w:tcW w:w="1970" w:type="dxa"/>
          </w:tcPr>
          <w:p w:rsidR="00A61C13" w:rsidRDefault="00A61C13"/>
        </w:tc>
      </w:tr>
      <w:tr w:rsidR="00A61C13">
        <w:trPr>
          <w:trHeight w:val="1228"/>
        </w:trPr>
        <w:tc>
          <w:tcPr>
            <w:tcW w:w="1969" w:type="dxa"/>
            <w:vMerge/>
          </w:tcPr>
          <w:p w:rsidR="00A61C13" w:rsidRDefault="00A61C13"/>
        </w:tc>
        <w:tc>
          <w:tcPr>
            <w:tcW w:w="1969" w:type="dxa"/>
          </w:tcPr>
          <w:p w:rsidR="00A61C13" w:rsidRDefault="000E663E">
            <w:r>
              <w:t>Lire</w:t>
            </w:r>
          </w:p>
        </w:tc>
        <w:tc>
          <w:tcPr>
            <w:tcW w:w="1969" w:type="dxa"/>
          </w:tcPr>
          <w:p w:rsidR="00A61C13" w:rsidRDefault="000E663E">
            <w:r>
              <w:t xml:space="preserve">Ismail : Je peux comprendre les détails d’un texte avec un vocabulaire simple. </w:t>
            </w:r>
            <w:r w:rsidRPr="000E663E">
              <w:t>Je comprends sur un paragraphe avec un vocabulaire riche le sens général</w:t>
            </w:r>
            <w:r>
              <w:t xml:space="preserve">. </w:t>
            </w:r>
            <w:r w:rsidRPr="000E663E">
              <w:t>Ma compréhension de longs articles techniques est générale ce qui me dérange toujours.</w:t>
            </w:r>
            <w:r>
              <w:t xml:space="preserve"> </w:t>
            </w:r>
            <w:r w:rsidRPr="000E663E">
              <w:t>Je peux comprendre les détails d’un texte avec un vocabulaire simple</w:t>
            </w:r>
          </w:p>
          <w:p w:rsidR="00A61C13" w:rsidRDefault="000E663E">
            <w:r>
              <w:t xml:space="preserve">Abdel : Je peux lire </w:t>
            </w:r>
            <w:r>
              <w:t>un texte et en tiré les principales idées qui en ressortent. Je peux comprendre facilement un texte qui traite d'un sujet que je maîtrise bien.</w:t>
            </w:r>
          </w:p>
          <w:p w:rsidR="00A61C13" w:rsidRDefault="000E663E">
            <w:r>
              <w:t>Najat : Je peux globalement comprendre un texte et en tirer les idées générales.</w:t>
            </w:r>
          </w:p>
        </w:tc>
        <w:tc>
          <w:tcPr>
            <w:tcW w:w="1970" w:type="dxa"/>
          </w:tcPr>
          <w:p w:rsidR="00A61C13" w:rsidRDefault="000E663E">
            <w:pPr>
              <w:rPr>
                <w:color w:val="943634"/>
              </w:rPr>
            </w:pPr>
            <w:r>
              <w:rPr>
                <w:color w:val="943634"/>
              </w:rPr>
              <w:t>Pierre : Je peux lire des artic</w:t>
            </w:r>
            <w:r>
              <w:rPr>
                <w:color w:val="943634"/>
              </w:rPr>
              <w:t xml:space="preserve">les scientifiques et comprendre les grandes lignes ainsi que les idées que veut faire passer l’auteur.  Je suis capable de corriger un texte moyennement difficile. </w:t>
            </w:r>
          </w:p>
        </w:tc>
        <w:tc>
          <w:tcPr>
            <w:tcW w:w="1970" w:type="dxa"/>
          </w:tcPr>
          <w:p w:rsidR="00A61C13" w:rsidRDefault="00A61C13"/>
        </w:tc>
      </w:tr>
      <w:tr w:rsidR="00A61C13">
        <w:trPr>
          <w:trHeight w:val="1323"/>
        </w:trPr>
        <w:tc>
          <w:tcPr>
            <w:tcW w:w="1969" w:type="dxa"/>
            <w:vMerge w:val="restart"/>
          </w:tcPr>
          <w:p w:rsidR="00A61C13" w:rsidRDefault="000E663E">
            <w:r>
              <w:lastRenderedPageBreak/>
              <w:t>Parler</w:t>
            </w:r>
          </w:p>
        </w:tc>
        <w:tc>
          <w:tcPr>
            <w:tcW w:w="1969" w:type="dxa"/>
          </w:tcPr>
          <w:p w:rsidR="00A61C13" w:rsidRDefault="000E663E">
            <w:r>
              <w:t>Prendre part à une conversation</w:t>
            </w:r>
          </w:p>
        </w:tc>
        <w:tc>
          <w:tcPr>
            <w:tcW w:w="1969" w:type="dxa"/>
          </w:tcPr>
          <w:p w:rsidR="00A61C13" w:rsidRDefault="000E663E">
            <w:r>
              <w:t>Ismail : Je peux exprimer mon ressenti à chaque dé</w:t>
            </w:r>
            <w:r>
              <w:t>but et fin de séance</w:t>
            </w:r>
          </w:p>
          <w:p w:rsidR="00A61C13" w:rsidRDefault="000E663E">
            <w:r>
              <w:t>Abdel : Je peux donner mon avis, exprimer mon ressenti lors d’une séance projet avec des phrases courtes et simples. Je peux facilement répondre à des questions qui ont un rapport avec un sujet que je connais bien.</w:t>
            </w:r>
          </w:p>
          <w:p w:rsidR="00A61C13" w:rsidRDefault="000E663E">
            <w:r>
              <w:t>Najat : Je peux expr</w:t>
            </w:r>
            <w:r>
              <w:t>imer mes sentiments.</w:t>
            </w:r>
          </w:p>
        </w:tc>
        <w:tc>
          <w:tcPr>
            <w:tcW w:w="1970" w:type="dxa"/>
          </w:tcPr>
          <w:p w:rsidR="00A61C13" w:rsidRDefault="000E663E">
            <w:r>
              <w:rPr>
                <w:color w:val="943634"/>
              </w:rPr>
              <w:t>Pierre : Je peux m’exprimer avec un vocabulaire simple sans buter sur des mots et faire trop de pauses au milieu de ma phrase. Je suis capable de faire comprendre a mon interlocuteur l’idée que je veux lui exprimer, cependant il me man</w:t>
            </w:r>
            <w:r>
              <w:rPr>
                <w:color w:val="943634"/>
              </w:rPr>
              <w:t>que souvent du vocabulaire</w:t>
            </w:r>
            <w:r>
              <w:t xml:space="preserve"> </w:t>
            </w:r>
            <w:r>
              <w:rPr>
                <w:color w:val="943634"/>
              </w:rPr>
              <w:t>spécifique.</w:t>
            </w:r>
          </w:p>
        </w:tc>
        <w:tc>
          <w:tcPr>
            <w:tcW w:w="1970" w:type="dxa"/>
          </w:tcPr>
          <w:p w:rsidR="00A61C13" w:rsidRDefault="00A61C13"/>
        </w:tc>
      </w:tr>
      <w:tr w:rsidR="00A61C13">
        <w:trPr>
          <w:trHeight w:val="1323"/>
        </w:trPr>
        <w:tc>
          <w:tcPr>
            <w:tcW w:w="1969" w:type="dxa"/>
            <w:vMerge/>
          </w:tcPr>
          <w:p w:rsidR="00A61C13" w:rsidRDefault="00A61C13"/>
        </w:tc>
        <w:tc>
          <w:tcPr>
            <w:tcW w:w="1969" w:type="dxa"/>
          </w:tcPr>
          <w:p w:rsidR="00A61C13" w:rsidRDefault="000E663E">
            <w:r>
              <w:t>S’exprimer oralement en continu</w:t>
            </w:r>
          </w:p>
        </w:tc>
        <w:tc>
          <w:tcPr>
            <w:tcW w:w="1969" w:type="dxa"/>
          </w:tcPr>
          <w:p w:rsidR="00A61C13" w:rsidRDefault="000E663E" w:rsidP="000E663E">
            <w:r>
              <w:t xml:space="preserve">Ismail : je peux communiquer  au début de la séance les différents objectifs. </w:t>
            </w:r>
            <w:r>
              <w:t>Je peux exprimer mon ressenti s</w:t>
            </w:r>
            <w:r>
              <w:t xml:space="preserve">ur mon état d’esprit du </w:t>
            </w:r>
            <w:proofErr w:type="spellStart"/>
            <w:r>
              <w:t>moment.</w:t>
            </w:r>
            <w:r>
              <w:t>Je</w:t>
            </w:r>
            <w:proofErr w:type="spellEnd"/>
            <w:r>
              <w:t xml:space="preserve"> peux faire une présentation de 5minut</w:t>
            </w:r>
            <w:r>
              <w:t xml:space="preserve">es sur un sujet que je maitrise. </w:t>
            </w:r>
            <w:r>
              <w:t>Je peux répondre à des questions posées à propos</w:t>
            </w:r>
            <w:r>
              <w:t xml:space="preserve"> d’un sujet familier, personne…</w:t>
            </w:r>
            <w:r>
              <w:t>Je peux communiquer  au début de la séance les différents objectifs</w:t>
            </w:r>
          </w:p>
          <w:p w:rsidR="00A61C13" w:rsidRDefault="000E663E">
            <w:r>
              <w:t xml:space="preserve">Abdel : Je peux </w:t>
            </w:r>
            <w:r>
              <w:lastRenderedPageBreak/>
              <w:t>discuter avec mon interlocuteur avec des phrases simples sur un sujet bien connu</w:t>
            </w:r>
          </w:p>
          <w:p w:rsidR="00A61C13" w:rsidRDefault="000E663E">
            <w:r>
              <w:t>Najat :</w:t>
            </w:r>
            <w:r>
              <w:t xml:space="preserve"> Je peux prendre part à une discussion simple.</w:t>
            </w:r>
          </w:p>
          <w:p w:rsidR="00A61C13" w:rsidRDefault="000E663E">
            <w:r>
              <w:t xml:space="preserve">je suis en mesure de présenter un sujet en ayant bien préparer mon intervention et en ayant un support papier rédigé. </w:t>
            </w:r>
          </w:p>
        </w:tc>
        <w:tc>
          <w:tcPr>
            <w:tcW w:w="1970" w:type="dxa"/>
          </w:tcPr>
          <w:p w:rsidR="00A61C13" w:rsidRDefault="000E663E">
            <w:pPr>
              <w:rPr>
                <w:color w:val="943634"/>
              </w:rPr>
            </w:pPr>
            <w:r>
              <w:rPr>
                <w:color w:val="943634"/>
              </w:rPr>
              <w:lastRenderedPageBreak/>
              <w:t>Pierre : Je suis capable de réciter en continu un texte en anglais de plusieurs minutes. J</w:t>
            </w:r>
            <w:r>
              <w:rPr>
                <w:color w:val="943634"/>
              </w:rPr>
              <w:t>e suis aussi capable, lorsque je bute sur un mot, de reformuler des phrases différemment.</w:t>
            </w:r>
          </w:p>
        </w:tc>
        <w:tc>
          <w:tcPr>
            <w:tcW w:w="1970" w:type="dxa"/>
          </w:tcPr>
          <w:p w:rsidR="00A61C13" w:rsidRDefault="00A61C13"/>
        </w:tc>
      </w:tr>
      <w:tr w:rsidR="00A61C13">
        <w:trPr>
          <w:trHeight w:val="1420"/>
        </w:trPr>
        <w:tc>
          <w:tcPr>
            <w:tcW w:w="1969" w:type="dxa"/>
          </w:tcPr>
          <w:p w:rsidR="00A61C13" w:rsidRDefault="000E663E">
            <w:r>
              <w:lastRenderedPageBreak/>
              <w:t>Ecrire</w:t>
            </w:r>
          </w:p>
        </w:tc>
        <w:tc>
          <w:tcPr>
            <w:tcW w:w="1969" w:type="dxa"/>
          </w:tcPr>
          <w:p w:rsidR="00A61C13" w:rsidRDefault="000E663E">
            <w:r>
              <w:t>Ecrire</w:t>
            </w:r>
          </w:p>
        </w:tc>
        <w:tc>
          <w:tcPr>
            <w:tcW w:w="1969" w:type="dxa"/>
          </w:tcPr>
          <w:p w:rsidR="000E663E" w:rsidRDefault="000E663E" w:rsidP="000E663E">
            <w:r>
              <w:t xml:space="preserve">Ismail : </w:t>
            </w:r>
            <w:r>
              <w:t>Je peux rédiger un texte de trois ou quatre pages sur un p</w:t>
            </w:r>
            <w:r>
              <w:t xml:space="preserve">rojet dans lequel je travaille. </w:t>
            </w:r>
            <w:bookmarkStart w:id="0" w:name="_GoBack"/>
            <w:bookmarkEnd w:id="0"/>
            <w:r>
              <w:t>Je peux synthétiser un petit texte en grandes lignes</w:t>
            </w:r>
          </w:p>
          <w:p w:rsidR="00A61C13" w:rsidRDefault="000E663E">
            <w:r>
              <w:t>Abdel : Je peux écrire des idées claires, afin de les exprimer et les développer à l’oral. Je peux écrire une partie d'un rapport qui traite d'un suje</w:t>
            </w:r>
            <w:r>
              <w:t>t que je maîtrise bien.</w:t>
            </w:r>
          </w:p>
          <w:p w:rsidR="00A61C13" w:rsidRDefault="000E663E">
            <w:r>
              <w:t>Najat : Je suis capable de m’exprimer à travers des phrases simples.</w:t>
            </w:r>
          </w:p>
          <w:p w:rsidR="00A61C13" w:rsidRDefault="000E663E">
            <w:r>
              <w:t xml:space="preserve">je suis capable de rédiger une partie d'un rapport sur un sujet bien maîtrisé </w:t>
            </w:r>
            <w:r>
              <w:lastRenderedPageBreak/>
              <w:t xml:space="preserve">avec un traducteur. </w:t>
            </w:r>
          </w:p>
        </w:tc>
        <w:tc>
          <w:tcPr>
            <w:tcW w:w="1970" w:type="dxa"/>
          </w:tcPr>
          <w:p w:rsidR="00A61C13" w:rsidRDefault="000E663E">
            <w:pPr>
              <w:rPr>
                <w:color w:val="943634"/>
              </w:rPr>
            </w:pPr>
            <w:r>
              <w:rPr>
                <w:color w:val="943634"/>
              </w:rPr>
              <w:lastRenderedPageBreak/>
              <w:t xml:space="preserve">Pierre : je peux écrire des phrases moyennement compliquées. Je </w:t>
            </w:r>
            <w:r>
              <w:rPr>
                <w:color w:val="943634"/>
              </w:rPr>
              <w:t>peux écrire des phrases simples sans avoir besoin de vocabulaire.</w:t>
            </w:r>
          </w:p>
          <w:p w:rsidR="00A61C13" w:rsidRDefault="000E663E">
            <w:r>
              <w:rPr>
                <w:color w:val="943634"/>
              </w:rPr>
              <w:t>Je suis capable d’écrire un texte plus compliqué et vérifier sa cohérence en utilisant un dictionnaire ou un traducteur pour le vocabulaire qui m’est inconnu.</w:t>
            </w:r>
          </w:p>
        </w:tc>
        <w:tc>
          <w:tcPr>
            <w:tcW w:w="1970" w:type="dxa"/>
          </w:tcPr>
          <w:p w:rsidR="00A61C13" w:rsidRDefault="00A61C13"/>
        </w:tc>
      </w:tr>
      <w:tr w:rsidR="00A61C13">
        <w:trPr>
          <w:trHeight w:val="1420"/>
        </w:trPr>
        <w:tc>
          <w:tcPr>
            <w:tcW w:w="1969" w:type="dxa"/>
          </w:tcPr>
          <w:p w:rsidR="00A61C13" w:rsidRDefault="00A61C13"/>
        </w:tc>
        <w:tc>
          <w:tcPr>
            <w:tcW w:w="1969" w:type="dxa"/>
          </w:tcPr>
          <w:p w:rsidR="00A61C13" w:rsidRDefault="00A61C13"/>
        </w:tc>
        <w:tc>
          <w:tcPr>
            <w:tcW w:w="1969" w:type="dxa"/>
          </w:tcPr>
          <w:p w:rsidR="00A61C13" w:rsidRDefault="00A61C13"/>
        </w:tc>
        <w:tc>
          <w:tcPr>
            <w:tcW w:w="1970" w:type="dxa"/>
          </w:tcPr>
          <w:p w:rsidR="00A61C13" w:rsidRDefault="00A61C13"/>
        </w:tc>
        <w:tc>
          <w:tcPr>
            <w:tcW w:w="1970" w:type="dxa"/>
          </w:tcPr>
          <w:p w:rsidR="00A61C13" w:rsidRDefault="00A61C13"/>
        </w:tc>
      </w:tr>
    </w:tbl>
    <w:p w:rsidR="00A61C13" w:rsidRDefault="00A61C13"/>
    <w:p w:rsidR="00A61C13" w:rsidRDefault="00A61C13"/>
    <w:p w:rsidR="00A61C13" w:rsidRDefault="00A61C13"/>
    <w:sectPr w:rsidR="00A61C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C13"/>
    <w:rsid w:val="000E663E"/>
    <w:rsid w:val="00A6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2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647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</dc:creator>
  <cp:lastModifiedBy>Ismail</cp:lastModifiedBy>
  <cp:revision>2</cp:revision>
  <dcterms:created xsi:type="dcterms:W3CDTF">2013-02-20T12:55:00Z</dcterms:created>
  <dcterms:modified xsi:type="dcterms:W3CDTF">2013-02-20T12:55:00Z</dcterms:modified>
  <cp:version>5.3.2</cp:version>
</cp:coreProperties>
</file>